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548" w:rsidRDefault="00423548" w:rsidP="00423548">
      <w:pPr>
        <w:pStyle w:val="NormalWeb"/>
        <w:spacing w:before="0" w:beforeAutospacing="0" w:after="200" w:afterAutospacing="0"/>
        <w:rPr>
          <w:rFonts w:ascii="&amp;quot" w:hAnsi="&amp;quot"/>
          <w:color w:val="111111"/>
          <w:sz w:val="20"/>
          <w:szCs w:val="20"/>
        </w:rPr>
      </w:pPr>
      <w:r>
        <w:rPr>
          <w:rFonts w:ascii="&amp;quot" w:hAnsi="&amp;quot"/>
          <w:color w:val="111111"/>
          <w:sz w:val="20"/>
          <w:szCs w:val="20"/>
        </w:rPr>
        <w:t>You are a PTA working in an outpatient rehab facility.  Today you are seeing a patient who is 4 weeks post-op total knee replacement.  Your treatment session consists of a warm up on the bike for 5 minutes, 21 minutes of exercise (including mini squats and lunges, straight leg raises, calf raises, side stepping and stepping over objects), and 12 minutes of gait training with a standard cane to improve heel strike and knee flexion prior to toe off.  Create an original post answering the following questions:</w:t>
      </w:r>
    </w:p>
    <w:p w:rsidR="00423548" w:rsidRDefault="00423548" w:rsidP="00423548">
      <w:pPr>
        <w:pStyle w:val="NormalWeb"/>
        <w:spacing w:before="0" w:beforeAutospacing="0" w:after="200" w:afterAutospacing="0"/>
        <w:rPr>
          <w:rFonts w:ascii="&amp;quot" w:hAnsi="&amp;quot"/>
          <w:color w:val="111111"/>
          <w:sz w:val="20"/>
          <w:szCs w:val="20"/>
        </w:rPr>
      </w:pPr>
      <w:r>
        <w:rPr>
          <w:rFonts w:ascii="&amp;quot" w:hAnsi="&amp;quot"/>
          <w:color w:val="111111"/>
          <w:sz w:val="20"/>
          <w:szCs w:val="20"/>
        </w:rPr>
        <w:t xml:space="preserve">What CPT codes will you use, and what will your charges be?  Use your power point notes to refer for CPT codes and the </w:t>
      </w:r>
      <w:proofErr w:type="gramStart"/>
      <w:r>
        <w:rPr>
          <w:rFonts w:ascii="&amp;quot" w:hAnsi="&amp;quot"/>
          <w:color w:val="111111"/>
          <w:sz w:val="20"/>
          <w:szCs w:val="20"/>
        </w:rPr>
        <w:t>8 minute</w:t>
      </w:r>
      <w:proofErr w:type="gramEnd"/>
      <w:r>
        <w:rPr>
          <w:rFonts w:ascii="&amp;quot" w:hAnsi="&amp;quot"/>
          <w:color w:val="111111"/>
          <w:sz w:val="20"/>
          <w:szCs w:val="20"/>
        </w:rPr>
        <w:t xml:space="preserve"> rule to guide your billing.   </w:t>
      </w:r>
    </w:p>
    <w:p w:rsidR="00423548" w:rsidRDefault="00423548" w:rsidP="00423548">
      <w:pPr>
        <w:pStyle w:val="NormalWeb"/>
        <w:spacing w:before="0" w:beforeAutospacing="0" w:after="200" w:afterAutospacing="0"/>
        <w:rPr>
          <w:rFonts w:ascii="&amp;quot" w:hAnsi="&amp;quot"/>
          <w:color w:val="111111"/>
          <w:sz w:val="20"/>
          <w:szCs w:val="20"/>
        </w:rPr>
      </w:pPr>
      <w:r>
        <w:rPr>
          <w:rFonts w:ascii="&amp;quot" w:hAnsi="&amp;quot"/>
          <w:color w:val="111111"/>
          <w:sz w:val="20"/>
          <w:szCs w:val="20"/>
        </w:rPr>
        <w:t>What is the PTA's role in helping to control costs to patients while making sure the clinic makes a profit?</w:t>
      </w:r>
    </w:p>
    <w:p w:rsidR="00423548" w:rsidRDefault="00423548" w:rsidP="00423548">
      <w:pPr>
        <w:pStyle w:val="NormalWeb"/>
        <w:spacing w:before="0" w:beforeAutospacing="0" w:after="200" w:afterAutospacing="0"/>
        <w:rPr>
          <w:rFonts w:ascii="&amp;quot" w:hAnsi="&amp;quot"/>
          <w:color w:val="111111"/>
          <w:sz w:val="20"/>
          <w:szCs w:val="20"/>
        </w:rPr>
      </w:pPr>
      <w:r>
        <w:rPr>
          <w:rFonts w:ascii="&amp;quot" w:hAnsi="&amp;quot"/>
          <w:color w:val="111111"/>
          <w:sz w:val="20"/>
          <w:szCs w:val="20"/>
        </w:rPr>
        <w:t>Respond to at least one other classmate's post.</w:t>
      </w:r>
    </w:p>
    <w:p w:rsidR="00DC2214" w:rsidRDefault="00DC2214" w:rsidP="00423548">
      <w:pPr>
        <w:pStyle w:val="NormalWeb"/>
        <w:spacing w:before="0" w:beforeAutospacing="0" w:after="200" w:afterAutospacing="0"/>
        <w:rPr>
          <w:rFonts w:ascii="&amp;quot" w:hAnsi="&amp;quot"/>
          <w:color w:val="111111"/>
          <w:sz w:val="20"/>
          <w:szCs w:val="20"/>
        </w:rPr>
      </w:pPr>
    </w:p>
    <w:p w:rsidR="00DC2214" w:rsidRDefault="00DC2214" w:rsidP="00423548">
      <w:pPr>
        <w:pStyle w:val="NormalWeb"/>
        <w:spacing w:before="0" w:beforeAutospacing="0" w:after="200" w:afterAutospacing="0"/>
        <w:rPr>
          <w:rFonts w:ascii="&amp;quot" w:hAnsi="&amp;quot"/>
          <w:color w:val="111111"/>
          <w:sz w:val="20"/>
          <w:szCs w:val="20"/>
        </w:rPr>
      </w:pPr>
      <w:r>
        <w:rPr>
          <w:rFonts w:ascii="&amp;quot" w:hAnsi="&amp;quot"/>
          <w:color w:val="111111"/>
          <w:sz w:val="20"/>
          <w:szCs w:val="20"/>
        </w:rPr>
        <w:t xml:space="preserve">For this scenario, my patient spent </w:t>
      </w:r>
      <w:r w:rsidR="00214B6F">
        <w:rPr>
          <w:rFonts w:ascii="&amp;quot" w:hAnsi="&amp;quot"/>
          <w:color w:val="111111"/>
          <w:sz w:val="20"/>
          <w:szCs w:val="20"/>
        </w:rPr>
        <w:t xml:space="preserve">5 minutes on the exercise bike and 21 minutes doing exercises for </w:t>
      </w:r>
      <w:r>
        <w:rPr>
          <w:rFonts w:ascii="&amp;quot" w:hAnsi="&amp;quot"/>
          <w:color w:val="111111"/>
          <w:sz w:val="20"/>
          <w:szCs w:val="20"/>
        </w:rPr>
        <w:t>a total of 26 minutes</w:t>
      </w:r>
      <w:r w:rsidR="00214B6F">
        <w:rPr>
          <w:rFonts w:ascii="&amp;quot" w:hAnsi="&amp;quot"/>
          <w:color w:val="111111"/>
          <w:sz w:val="20"/>
          <w:szCs w:val="20"/>
        </w:rPr>
        <w:t xml:space="preserve"> of</w:t>
      </w:r>
      <w:r>
        <w:rPr>
          <w:rFonts w:ascii="&amp;quot" w:hAnsi="&amp;quot"/>
          <w:color w:val="111111"/>
          <w:sz w:val="20"/>
          <w:szCs w:val="20"/>
        </w:rPr>
        <w:t xml:space="preserve"> therapeutic exercise</w:t>
      </w:r>
      <w:r w:rsidR="00214B6F">
        <w:rPr>
          <w:rFonts w:ascii="&amp;quot" w:hAnsi="&amp;quot"/>
          <w:color w:val="111111"/>
          <w:sz w:val="20"/>
          <w:szCs w:val="20"/>
        </w:rPr>
        <w:t>.</w:t>
      </w:r>
      <w:r>
        <w:rPr>
          <w:rFonts w:ascii="&amp;quot" w:hAnsi="&amp;quot"/>
          <w:color w:val="111111"/>
          <w:sz w:val="20"/>
          <w:szCs w:val="20"/>
        </w:rPr>
        <w:t xml:space="preserve"> This </w:t>
      </w:r>
      <w:r w:rsidR="00214B6F">
        <w:rPr>
          <w:rFonts w:ascii="&amp;quot" w:hAnsi="&amp;quot"/>
          <w:color w:val="111111"/>
          <w:sz w:val="20"/>
          <w:szCs w:val="20"/>
        </w:rPr>
        <w:t xml:space="preserve">session </w:t>
      </w:r>
      <w:r>
        <w:rPr>
          <w:rFonts w:ascii="&amp;quot" w:hAnsi="&amp;quot"/>
          <w:color w:val="111111"/>
          <w:sz w:val="20"/>
          <w:szCs w:val="20"/>
        </w:rPr>
        <w:t>would be coded a</w:t>
      </w:r>
      <w:r w:rsidR="00214B6F">
        <w:rPr>
          <w:rFonts w:ascii="&amp;quot" w:hAnsi="&amp;quot"/>
          <w:color w:val="111111"/>
          <w:sz w:val="20"/>
          <w:szCs w:val="20"/>
        </w:rPr>
        <w:t>s</w:t>
      </w:r>
      <w:r>
        <w:rPr>
          <w:rFonts w:ascii="&amp;quot" w:hAnsi="&amp;quot"/>
          <w:color w:val="111111"/>
          <w:sz w:val="20"/>
          <w:szCs w:val="20"/>
        </w:rPr>
        <w:t xml:space="preserve"> 97110 </w:t>
      </w:r>
      <w:r w:rsidR="00214B6F">
        <w:rPr>
          <w:rFonts w:ascii="&amp;quot" w:hAnsi="&amp;quot"/>
          <w:color w:val="111111"/>
          <w:sz w:val="20"/>
          <w:szCs w:val="20"/>
        </w:rPr>
        <w:t xml:space="preserve">Therapeutic Exercise </w:t>
      </w:r>
      <w:r>
        <w:rPr>
          <w:rFonts w:ascii="&amp;quot" w:hAnsi="&amp;quot"/>
          <w:color w:val="111111"/>
          <w:sz w:val="20"/>
          <w:szCs w:val="20"/>
        </w:rPr>
        <w:t xml:space="preserve">and would be billed for 2 units. The gait training </w:t>
      </w:r>
      <w:r w:rsidR="00214B6F">
        <w:rPr>
          <w:rFonts w:ascii="&amp;quot" w:hAnsi="&amp;quot"/>
          <w:color w:val="111111"/>
          <w:sz w:val="20"/>
          <w:szCs w:val="20"/>
        </w:rPr>
        <w:t xml:space="preserve">took 12 minutes and </w:t>
      </w:r>
      <w:r>
        <w:rPr>
          <w:rFonts w:ascii="&amp;quot" w:hAnsi="&amp;quot"/>
          <w:color w:val="111111"/>
          <w:sz w:val="20"/>
          <w:szCs w:val="20"/>
        </w:rPr>
        <w:t>would be coded as 97116</w:t>
      </w:r>
      <w:r w:rsidR="00214B6F">
        <w:rPr>
          <w:rFonts w:ascii="&amp;quot" w:hAnsi="&amp;quot"/>
          <w:color w:val="111111"/>
          <w:sz w:val="20"/>
          <w:szCs w:val="20"/>
        </w:rPr>
        <w:t xml:space="preserve"> Gait Training</w:t>
      </w:r>
      <w:r>
        <w:rPr>
          <w:rFonts w:ascii="&amp;quot" w:hAnsi="&amp;quot"/>
          <w:color w:val="111111"/>
          <w:sz w:val="20"/>
          <w:szCs w:val="20"/>
        </w:rPr>
        <w:t xml:space="preserve"> </w:t>
      </w:r>
      <w:r w:rsidR="00214B6F">
        <w:rPr>
          <w:rFonts w:ascii="&amp;quot" w:hAnsi="&amp;quot"/>
          <w:color w:val="111111"/>
          <w:sz w:val="20"/>
          <w:szCs w:val="20"/>
        </w:rPr>
        <w:t>and billed for 1 unit. The entire sess</w:t>
      </w:r>
      <w:r w:rsidR="00846248">
        <w:rPr>
          <w:rFonts w:ascii="&amp;quot" w:hAnsi="&amp;quot"/>
          <w:color w:val="111111"/>
          <w:sz w:val="20"/>
          <w:szCs w:val="20"/>
        </w:rPr>
        <w:t xml:space="preserve">ion lasted </w:t>
      </w:r>
      <w:r w:rsidR="00FD51E3">
        <w:rPr>
          <w:rFonts w:ascii="&amp;quot" w:hAnsi="&amp;quot"/>
          <w:color w:val="111111"/>
          <w:sz w:val="20"/>
          <w:szCs w:val="20"/>
        </w:rPr>
        <w:t xml:space="preserve">38 minutes and is worth 3 units using the 8-minute rule. The </w:t>
      </w:r>
      <w:proofErr w:type="spellStart"/>
      <w:r w:rsidR="00FD51E3">
        <w:rPr>
          <w:rFonts w:ascii="&amp;quot" w:hAnsi="&amp;quot"/>
          <w:color w:val="111111"/>
          <w:sz w:val="20"/>
          <w:szCs w:val="20"/>
        </w:rPr>
        <w:t>ther</w:t>
      </w:r>
      <w:proofErr w:type="spellEnd"/>
      <w:r w:rsidR="00FD51E3">
        <w:rPr>
          <w:rFonts w:ascii="&amp;quot" w:hAnsi="&amp;quot"/>
          <w:color w:val="111111"/>
          <w:sz w:val="20"/>
          <w:szCs w:val="20"/>
        </w:rPr>
        <w:t xml:space="preserve"> ex portion breaks down to 15 minutes for 1 unit. Since the additional 11 minutes is above the 8-minute minimum, there would be 2 units. For gait training, the 12 minutes exceeds the 8-minute minimum and can be billed as 1 unit for a session total of 3 units. </w:t>
      </w:r>
    </w:p>
    <w:p w:rsidR="00FD51E3" w:rsidRDefault="00FD51E3" w:rsidP="00423548">
      <w:pPr>
        <w:pStyle w:val="NormalWeb"/>
        <w:spacing w:before="0" w:beforeAutospacing="0" w:after="200" w:afterAutospacing="0"/>
        <w:rPr>
          <w:rFonts w:ascii="&amp;quot" w:hAnsi="&amp;quot"/>
          <w:color w:val="111111"/>
          <w:sz w:val="20"/>
          <w:szCs w:val="20"/>
        </w:rPr>
      </w:pPr>
      <w:r>
        <w:rPr>
          <w:rFonts w:ascii="&amp;quot" w:hAnsi="&amp;quot"/>
          <w:color w:val="111111"/>
          <w:sz w:val="20"/>
          <w:szCs w:val="20"/>
        </w:rPr>
        <w:t xml:space="preserve">As a PTA I can make sure the clinic saves money by ensuring I spend enough time with the patient to be able to bill the max amount allowable. By making sure I document POS I will save the clinic money by making sure my time is billable. By managing my time, I can make sure I am spending the appropriate amount of time with my patients without going over which would mean I’m basically working for time that can’t be billed. Most clinics do not allow extra time to spend documenting. If you are not seeing patients, you are not making money. </w:t>
      </w:r>
    </w:p>
    <w:p w:rsidR="00FD51E3" w:rsidRDefault="00FD51E3" w:rsidP="00423548">
      <w:pPr>
        <w:pStyle w:val="NormalWeb"/>
        <w:spacing w:before="0" w:beforeAutospacing="0" w:after="200" w:afterAutospacing="0"/>
        <w:rPr>
          <w:rFonts w:ascii="&amp;quot" w:hAnsi="&amp;quot"/>
          <w:color w:val="111111"/>
          <w:sz w:val="20"/>
          <w:szCs w:val="20"/>
        </w:rPr>
      </w:pPr>
      <w:r>
        <w:rPr>
          <w:rFonts w:ascii="&amp;quot" w:hAnsi="&amp;quot"/>
          <w:color w:val="111111"/>
          <w:sz w:val="20"/>
          <w:szCs w:val="20"/>
        </w:rPr>
        <w:t>I can save the patient money by making the most of each session and being sure I am progressing them at the appropriate rate. If I go too fast,</w:t>
      </w:r>
      <w:bookmarkStart w:id="0" w:name="_GoBack"/>
      <w:bookmarkEnd w:id="0"/>
      <w:r>
        <w:rPr>
          <w:rFonts w:ascii="&amp;quot" w:hAnsi="&amp;quot"/>
          <w:color w:val="111111"/>
          <w:sz w:val="20"/>
          <w:szCs w:val="20"/>
        </w:rPr>
        <w:t xml:space="preserve"> I could cause a set back that would keep them in therapy longer. If I go too slowly, I am wasting their time and money on therapy sessions that may not be needed.</w:t>
      </w:r>
    </w:p>
    <w:p w:rsidR="00DC2214" w:rsidRPr="00423548" w:rsidRDefault="00DC2214" w:rsidP="00423548">
      <w:pPr>
        <w:pStyle w:val="NormalWeb"/>
        <w:spacing w:before="0" w:beforeAutospacing="0" w:after="200" w:afterAutospacing="0"/>
        <w:rPr>
          <w:rFonts w:ascii="&amp;quot" w:hAnsi="&amp;quot"/>
          <w:color w:val="111111"/>
          <w:sz w:val="20"/>
          <w:szCs w:val="20"/>
        </w:rPr>
      </w:pPr>
    </w:p>
    <w:sectPr w:rsidR="00DC2214" w:rsidRPr="004235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548"/>
    <w:rsid w:val="00214B6F"/>
    <w:rsid w:val="00423548"/>
    <w:rsid w:val="00846248"/>
    <w:rsid w:val="00DC2214"/>
    <w:rsid w:val="00FD5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F2E3E"/>
  <w15:chartTrackingRefBased/>
  <w15:docId w15:val="{99FEC8A1-495C-4FDE-BC10-32AEC467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35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Blixt, Nadine L.</dc:creator>
  <cp:keywords/>
  <dc:description/>
  <cp:lastModifiedBy>Blixt, Nadine L.</cp:lastModifiedBy>
  <cp:revision>2</cp:revision>
  <dcterms:created xsi:type="dcterms:W3CDTF">2019-03-06T15:28:00Z</dcterms:created>
  <dcterms:modified xsi:type="dcterms:W3CDTF">2019-03-06T16:28:00Z</dcterms:modified>
</cp:coreProperties>
</file>